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D00F" w14:textId="059DA995" w:rsidR="00485762" w:rsidRDefault="0045355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C7F77FF" wp14:editId="703C659B">
            <wp:simplePos x="0" y="0"/>
            <wp:positionH relativeFrom="margin">
              <wp:posOffset>3175</wp:posOffset>
            </wp:positionH>
            <wp:positionV relativeFrom="margin">
              <wp:posOffset>-119238</wp:posOffset>
            </wp:positionV>
            <wp:extent cx="847725" cy="716280"/>
            <wp:effectExtent l="0" t="0" r="9525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24088" r="20387" b="23623"/>
                    <a:stretch/>
                  </pic:blipFill>
                  <pic:spPr bwMode="auto">
                    <a:xfrm>
                      <a:off x="0" y="0"/>
                      <a:ext cx="847725" cy="71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</w:r>
      <w:r w:rsidR="00485762"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A04855E" w14:textId="29FE5AFA" w:rsidR="000B7F15" w:rsidRDefault="000B7F15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1C7C437C" w14:textId="0B80253F" w:rsidR="0008004A" w:rsidRDefault="005C7C61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6</w:t>
      </w:r>
      <w:r w:rsidR="0010725E">
        <w:rPr>
          <w:rFonts w:cs="Arial"/>
          <w:b/>
          <w:bCs/>
        </w:rPr>
        <w:t xml:space="preserve">. </w:t>
      </w:r>
      <w:r w:rsidR="00B450E9">
        <w:rPr>
          <w:rFonts w:cs="Arial"/>
          <w:b/>
          <w:bCs/>
        </w:rPr>
        <w:t>května</w:t>
      </w:r>
      <w:r w:rsidR="00485762">
        <w:rPr>
          <w:rFonts w:cs="Arial"/>
          <w:b/>
          <w:bCs/>
        </w:rPr>
        <w:t xml:space="preserve"> 202</w:t>
      </w:r>
      <w:r w:rsidR="00964F9A">
        <w:rPr>
          <w:rFonts w:cs="Arial"/>
          <w:b/>
          <w:bCs/>
        </w:rPr>
        <w:t>1</w:t>
      </w:r>
    </w:p>
    <w:p w14:paraId="51004E1A" w14:textId="48DCDDB4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2DFD37E" w14:textId="469A5810" w:rsidR="00156FA2" w:rsidRPr="004F08B1" w:rsidRDefault="00AE7E3C" w:rsidP="005347C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01469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ikátn</w:t>
      </w:r>
      <w:r w:rsidR="00014696">
        <w:rPr>
          <w:rFonts w:ascii="Arial" w:hAnsi="Arial" w:cs="Arial"/>
          <w:b/>
          <w:sz w:val="28"/>
          <w:szCs w:val="28"/>
        </w:rPr>
        <w:t>í mikrovlnná</w:t>
      </w:r>
      <w:r w:rsidR="00B450E9">
        <w:rPr>
          <w:rFonts w:ascii="Arial" w:hAnsi="Arial" w:cs="Arial"/>
          <w:b/>
          <w:sz w:val="28"/>
          <w:szCs w:val="28"/>
        </w:rPr>
        <w:t xml:space="preserve"> technologi</w:t>
      </w:r>
      <w:r w:rsidR="00014696">
        <w:rPr>
          <w:rFonts w:ascii="Arial" w:hAnsi="Arial" w:cs="Arial"/>
          <w:b/>
          <w:sz w:val="28"/>
          <w:szCs w:val="28"/>
        </w:rPr>
        <w:t>e</w:t>
      </w:r>
      <w:r w:rsidR="00B450E9">
        <w:rPr>
          <w:rFonts w:ascii="Arial" w:hAnsi="Arial" w:cs="Arial"/>
          <w:b/>
          <w:sz w:val="28"/>
          <w:szCs w:val="28"/>
        </w:rPr>
        <w:t xml:space="preserve"> FUTTEC </w:t>
      </w:r>
      <w:r w:rsidR="00A8084A">
        <w:rPr>
          <w:rFonts w:ascii="Arial" w:hAnsi="Arial" w:cs="Arial"/>
          <w:b/>
          <w:sz w:val="28"/>
          <w:szCs w:val="28"/>
        </w:rPr>
        <w:t xml:space="preserve">na </w:t>
      </w:r>
      <w:r w:rsidR="00014696">
        <w:rPr>
          <w:rFonts w:ascii="Arial" w:hAnsi="Arial" w:cs="Arial"/>
          <w:b/>
          <w:sz w:val="28"/>
          <w:szCs w:val="28"/>
        </w:rPr>
        <w:t xml:space="preserve">opravu výtluků </w:t>
      </w:r>
      <w:r>
        <w:rPr>
          <w:rFonts w:ascii="Arial" w:hAnsi="Arial" w:cs="Arial"/>
          <w:b/>
          <w:sz w:val="28"/>
          <w:szCs w:val="28"/>
        </w:rPr>
        <w:t xml:space="preserve">proniká na české silnice. Nedávno se s ní </w:t>
      </w:r>
      <w:r w:rsidR="00014696">
        <w:rPr>
          <w:rFonts w:ascii="Arial" w:hAnsi="Arial" w:cs="Arial"/>
          <w:b/>
          <w:sz w:val="28"/>
          <w:szCs w:val="28"/>
        </w:rPr>
        <w:t>seznámili starostové středočeských obcí</w:t>
      </w:r>
    </w:p>
    <w:p w14:paraId="5D2FFC96" w14:textId="77777777" w:rsidR="00D5474C" w:rsidRDefault="00D5474C" w:rsidP="002A5AB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10600A53" w14:textId="17B69F5E" w:rsidR="00C3274B" w:rsidRPr="00F362E9" w:rsidRDefault="00341E1F" w:rsidP="00C3274B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55992708"/>
      <w:r w:rsidRPr="00435460">
        <w:rPr>
          <w:rFonts w:ascii="Arial" w:hAnsi="Arial" w:cs="Arial"/>
          <w:b/>
          <w:sz w:val="22"/>
          <w:szCs w:val="22"/>
        </w:rPr>
        <w:t>Obecně prospěšná společnost MAS Nad Prahou uspořád</w:t>
      </w:r>
      <w:r w:rsidR="00EF63C9" w:rsidRPr="00435460">
        <w:rPr>
          <w:rFonts w:ascii="Arial" w:hAnsi="Arial" w:cs="Arial"/>
          <w:b/>
          <w:sz w:val="22"/>
          <w:szCs w:val="22"/>
        </w:rPr>
        <w:t>ala</w:t>
      </w:r>
      <w:r w:rsidRPr="00435460">
        <w:rPr>
          <w:rFonts w:ascii="Arial" w:hAnsi="Arial" w:cs="Arial"/>
          <w:b/>
          <w:sz w:val="22"/>
          <w:szCs w:val="22"/>
        </w:rPr>
        <w:t xml:space="preserve"> ve spolupráci se společností FUTTEC </w:t>
      </w:r>
      <w:r w:rsidR="009B1501">
        <w:rPr>
          <w:rFonts w:ascii="Arial" w:hAnsi="Arial" w:cs="Arial"/>
          <w:b/>
          <w:sz w:val="22"/>
          <w:szCs w:val="22"/>
        </w:rPr>
        <w:t>v </w:t>
      </w:r>
      <w:proofErr w:type="spellStart"/>
      <w:r w:rsidR="009B1501">
        <w:rPr>
          <w:rFonts w:ascii="Arial" w:hAnsi="Arial" w:cs="Arial"/>
          <w:b/>
          <w:sz w:val="22"/>
          <w:szCs w:val="22"/>
        </w:rPr>
        <w:t>Odoleně</w:t>
      </w:r>
      <w:proofErr w:type="spellEnd"/>
      <w:r w:rsidR="009B1501">
        <w:rPr>
          <w:rFonts w:ascii="Arial" w:hAnsi="Arial" w:cs="Arial"/>
          <w:b/>
          <w:sz w:val="22"/>
          <w:szCs w:val="22"/>
        </w:rPr>
        <w:t xml:space="preserve"> V</w:t>
      </w:r>
      <w:r w:rsidR="008126C2" w:rsidRPr="00435460">
        <w:rPr>
          <w:rFonts w:ascii="Arial" w:hAnsi="Arial" w:cs="Arial"/>
          <w:b/>
          <w:sz w:val="22"/>
          <w:szCs w:val="22"/>
        </w:rPr>
        <w:t xml:space="preserve">odě </w:t>
      </w:r>
      <w:r w:rsidRPr="00435460">
        <w:rPr>
          <w:rFonts w:ascii="Arial" w:hAnsi="Arial" w:cs="Arial"/>
          <w:b/>
          <w:sz w:val="22"/>
          <w:szCs w:val="22"/>
        </w:rPr>
        <w:t>předváděcí akc</w:t>
      </w:r>
      <w:r w:rsidR="00EF63C9" w:rsidRPr="00435460">
        <w:rPr>
          <w:rFonts w:ascii="Arial" w:hAnsi="Arial" w:cs="Arial"/>
          <w:b/>
          <w:sz w:val="22"/>
          <w:szCs w:val="22"/>
        </w:rPr>
        <w:t>i</w:t>
      </w:r>
      <w:r w:rsidRPr="00435460">
        <w:rPr>
          <w:rFonts w:ascii="Arial" w:hAnsi="Arial" w:cs="Arial"/>
          <w:b/>
          <w:sz w:val="22"/>
          <w:szCs w:val="22"/>
        </w:rPr>
        <w:t xml:space="preserve"> pro zástupce středočeských</w:t>
      </w:r>
      <w:r w:rsidR="00EF63C9" w:rsidRPr="00435460">
        <w:rPr>
          <w:rFonts w:ascii="Arial" w:hAnsi="Arial" w:cs="Arial"/>
          <w:b/>
          <w:sz w:val="22"/>
          <w:szCs w:val="22"/>
        </w:rPr>
        <w:t xml:space="preserve"> municipalit</w:t>
      </w:r>
      <w:r w:rsidRPr="00435460">
        <w:rPr>
          <w:rFonts w:ascii="Arial" w:hAnsi="Arial" w:cs="Arial"/>
          <w:b/>
          <w:sz w:val="22"/>
          <w:szCs w:val="22"/>
        </w:rPr>
        <w:t xml:space="preserve">. Starostové osmi obcí v čele se statutárním </w:t>
      </w:r>
      <w:r w:rsidR="00C3274B">
        <w:rPr>
          <w:rFonts w:ascii="Arial" w:hAnsi="Arial" w:cs="Arial"/>
          <w:b/>
          <w:sz w:val="22"/>
          <w:szCs w:val="22"/>
        </w:rPr>
        <w:t xml:space="preserve">náměstkem </w:t>
      </w:r>
      <w:r w:rsidRPr="00435460">
        <w:rPr>
          <w:rFonts w:ascii="Arial" w:hAnsi="Arial" w:cs="Arial"/>
          <w:b/>
          <w:sz w:val="22"/>
          <w:szCs w:val="22"/>
        </w:rPr>
        <w:t>středočeské hejtmanky</w:t>
      </w:r>
      <w:r w:rsidR="00C3274B">
        <w:rPr>
          <w:rFonts w:ascii="Arial" w:hAnsi="Arial" w:cs="Arial"/>
          <w:b/>
          <w:sz w:val="22"/>
          <w:szCs w:val="22"/>
        </w:rPr>
        <w:t xml:space="preserve"> </w:t>
      </w:r>
      <w:r w:rsidRPr="00435460">
        <w:rPr>
          <w:rFonts w:ascii="Arial" w:hAnsi="Arial" w:cs="Arial"/>
          <w:b/>
          <w:sz w:val="22"/>
          <w:szCs w:val="22"/>
        </w:rPr>
        <w:t>pro oblast</w:t>
      </w:r>
      <w:r w:rsidR="00EF63C9" w:rsidRPr="00435460">
        <w:rPr>
          <w:rFonts w:ascii="Arial" w:hAnsi="Arial" w:cs="Arial"/>
          <w:b/>
          <w:sz w:val="22"/>
          <w:szCs w:val="22"/>
        </w:rPr>
        <w:t xml:space="preserve"> silniční</w:t>
      </w:r>
      <w:r w:rsidRPr="00435460">
        <w:rPr>
          <w:rFonts w:ascii="Arial" w:hAnsi="Arial" w:cs="Arial"/>
          <w:b/>
          <w:sz w:val="22"/>
          <w:szCs w:val="22"/>
        </w:rPr>
        <w:t xml:space="preserve"> dopravy Martinem Kupkou </w:t>
      </w:r>
      <w:r w:rsidR="00F1583B">
        <w:rPr>
          <w:rFonts w:ascii="Arial" w:hAnsi="Arial" w:cs="Arial"/>
          <w:b/>
          <w:sz w:val="22"/>
          <w:szCs w:val="22"/>
        </w:rPr>
        <w:t xml:space="preserve">tak mohli vidět, jak </w:t>
      </w:r>
      <w:r w:rsidR="003776DB">
        <w:rPr>
          <w:rFonts w:ascii="Arial" w:hAnsi="Arial" w:cs="Arial"/>
          <w:b/>
          <w:sz w:val="22"/>
          <w:szCs w:val="22"/>
        </w:rPr>
        <w:t xml:space="preserve">v praxi </w:t>
      </w:r>
      <w:r w:rsidR="00F1583B">
        <w:rPr>
          <w:rFonts w:ascii="Arial" w:hAnsi="Arial" w:cs="Arial"/>
          <w:b/>
          <w:sz w:val="22"/>
          <w:szCs w:val="22"/>
        </w:rPr>
        <w:t xml:space="preserve">funguje originální český patent: </w:t>
      </w:r>
      <w:r w:rsidR="003776DB">
        <w:rPr>
          <w:rFonts w:ascii="Arial" w:hAnsi="Arial" w:cs="Arial"/>
          <w:b/>
          <w:sz w:val="22"/>
          <w:szCs w:val="22"/>
        </w:rPr>
        <w:t xml:space="preserve">stroj FT3, jenž má do svého nitra integrovanou </w:t>
      </w:r>
      <w:r w:rsidR="003776D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mikrovlnnou technologii</w:t>
      </w:r>
      <w:r w:rsidR="00F1583B" w:rsidRPr="0043546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F1583B" w:rsidRPr="00435460">
        <w:rPr>
          <w:rFonts w:ascii="Arial" w:hAnsi="Arial" w:cs="Arial"/>
          <w:b/>
          <w:iCs/>
          <w:sz w:val="22"/>
          <w:szCs w:val="22"/>
        </w:rPr>
        <w:t>FUTTEC</w:t>
      </w:r>
      <w:r w:rsidR="00F1583B" w:rsidRPr="00435460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3776DB" w:rsidRPr="003776DB">
        <w:rPr>
          <w:rFonts w:ascii="Arial" w:hAnsi="Arial" w:cs="Arial"/>
          <w:b/>
          <w:iCs/>
          <w:sz w:val="22"/>
          <w:szCs w:val="22"/>
        </w:rPr>
        <w:t>.</w:t>
      </w:r>
      <w:r w:rsidR="003776DB">
        <w:rPr>
          <w:rFonts w:ascii="Arial" w:hAnsi="Arial" w:cs="Arial"/>
          <w:b/>
          <w:iCs/>
          <w:sz w:val="22"/>
          <w:szCs w:val="22"/>
        </w:rPr>
        <w:t xml:space="preserve"> Zařízení umožňuje </w:t>
      </w:r>
      <w:r w:rsidR="00AE7E3C">
        <w:rPr>
          <w:rFonts w:ascii="Arial" w:hAnsi="Arial" w:cs="Arial"/>
          <w:b/>
          <w:iCs/>
          <w:sz w:val="22"/>
          <w:szCs w:val="22"/>
        </w:rPr>
        <w:t>opravovat poruchy</w:t>
      </w:r>
      <w:r w:rsidR="003776DB">
        <w:rPr>
          <w:rFonts w:ascii="Arial" w:hAnsi="Arial" w:cs="Arial"/>
          <w:b/>
          <w:iCs/>
          <w:sz w:val="22"/>
          <w:szCs w:val="22"/>
        </w:rPr>
        <w:t xml:space="preserve"> n</w:t>
      </w:r>
      <w:r w:rsidR="00AE7E3C">
        <w:rPr>
          <w:rFonts w:ascii="Arial" w:hAnsi="Arial" w:cs="Arial"/>
          <w:b/>
          <w:iCs/>
          <w:sz w:val="22"/>
          <w:szCs w:val="22"/>
        </w:rPr>
        <w:t>a asfaltových vozovkách</w:t>
      </w:r>
      <w:r w:rsidR="003776DB">
        <w:rPr>
          <w:rFonts w:ascii="Arial" w:hAnsi="Arial" w:cs="Arial"/>
          <w:b/>
          <w:iCs/>
          <w:sz w:val="22"/>
          <w:szCs w:val="22"/>
        </w:rPr>
        <w:t xml:space="preserve"> rychle a </w:t>
      </w:r>
      <w:r w:rsidR="00681CF1">
        <w:rPr>
          <w:rFonts w:ascii="Arial" w:hAnsi="Arial" w:cs="Arial"/>
          <w:b/>
          <w:iCs/>
          <w:sz w:val="22"/>
          <w:szCs w:val="22"/>
        </w:rPr>
        <w:t>celoročně,</w:t>
      </w:r>
      <w:r w:rsidR="003776DB">
        <w:rPr>
          <w:rFonts w:ascii="Arial" w:hAnsi="Arial" w:cs="Arial"/>
          <w:b/>
          <w:iCs/>
          <w:sz w:val="22"/>
          <w:szCs w:val="22"/>
        </w:rPr>
        <w:t xml:space="preserve"> včetně zimy. Navíc je oprava trvalá</w:t>
      </w:r>
      <w:r w:rsidR="00F362E9">
        <w:rPr>
          <w:rFonts w:ascii="Arial" w:hAnsi="Arial" w:cs="Arial"/>
          <w:b/>
          <w:iCs/>
          <w:sz w:val="22"/>
          <w:szCs w:val="22"/>
        </w:rPr>
        <w:t xml:space="preserve">: opravený povrch je totiž homogenní a nevznikají při něm žádné spáry, v jejichž důsledku by se výtluk mohl brzy na vozovce objevit </w:t>
      </w:r>
      <w:r w:rsidR="003776DB">
        <w:rPr>
          <w:rFonts w:ascii="Arial" w:hAnsi="Arial" w:cs="Arial"/>
          <w:b/>
          <w:iCs/>
          <w:sz w:val="22"/>
          <w:szCs w:val="22"/>
        </w:rPr>
        <w:t>znovu. Důvodem, proč se tento revoluční způsob oprav začíná prosazovat na českých silnicích, je i to, že</w:t>
      </w:r>
      <w:r w:rsidR="00681CF1">
        <w:rPr>
          <w:rFonts w:ascii="Arial" w:hAnsi="Arial" w:cs="Arial"/>
          <w:b/>
          <w:iCs/>
          <w:sz w:val="22"/>
          <w:szCs w:val="22"/>
        </w:rPr>
        <w:t xml:space="preserve"> při něm nejsou potřeba - díky principu technologie a rychlosti provedení - </w:t>
      </w:r>
      <w:r w:rsidR="00C3274B">
        <w:rPr>
          <w:rFonts w:ascii="Arial" w:hAnsi="Arial" w:cs="Arial"/>
          <w:b/>
          <w:iCs/>
          <w:sz w:val="22"/>
          <w:szCs w:val="22"/>
        </w:rPr>
        <w:t>prakticky žádné uzavírky: celá předváděcí akce tak mohla proběhnout za plného provozu bez omezení plynulosti dopravy.</w:t>
      </w:r>
    </w:p>
    <w:p w14:paraId="063DFF2F" w14:textId="5FA9277F" w:rsidR="00B109BB" w:rsidRDefault="00B109BB" w:rsidP="009A2827">
      <w:pPr>
        <w:pStyle w:val="Normlnweb"/>
        <w:shd w:val="clear" w:color="auto" w:fill="FFFFFF"/>
        <w:spacing w:before="0" w:after="0" w:line="320" w:lineRule="atLeast"/>
        <w:ind w:right="-1"/>
        <w:jc w:val="both"/>
        <w:rPr>
          <w:rFonts w:ascii="Arial" w:hAnsi="Arial" w:cs="Arial"/>
          <w:b/>
          <w:iCs/>
          <w:sz w:val="22"/>
          <w:szCs w:val="22"/>
        </w:rPr>
      </w:pPr>
    </w:p>
    <w:p w14:paraId="25AB9FDF" w14:textId="3A62515A" w:rsidR="00B109BB" w:rsidRDefault="00B63240" w:rsidP="009A2827">
      <w:pPr>
        <w:pStyle w:val="Normlnweb"/>
        <w:shd w:val="clear" w:color="auto" w:fill="FFFFFF"/>
        <w:spacing w:before="0" w:after="0" w:line="320" w:lineRule="atLeast"/>
        <w:ind w:right="-1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5874A4" wp14:editId="72E9A2BD">
            <wp:simplePos x="0" y="0"/>
            <wp:positionH relativeFrom="margin">
              <wp:align>left</wp:align>
            </wp:positionH>
            <wp:positionV relativeFrom="margin">
              <wp:posOffset>3959225</wp:posOffset>
            </wp:positionV>
            <wp:extent cx="1801495" cy="1351280"/>
            <wp:effectExtent l="0" t="0" r="8255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774" cy="1356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Mikrovlnnou technologii</w:t>
      </w:r>
      <w:r w:rsidR="00B109BB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FUTTEC</w:t>
      </w:r>
      <w:r w:rsidR="00B109BB" w:rsidRPr="002D736A"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®</w:t>
      </w:r>
      <w:r w:rsidR="00B109BB"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="00B109BB" w:rsidRP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lze</w:t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nejefektivněji </w:t>
      </w:r>
      <w:r w:rsidR="00B109BB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využít při</w:t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B109BB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preventivní údržbě </w:t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silnic, díky níž se prodlužuje jejich životnost, snižují se celkové náklady na údržbu a zvyšuje </w:t>
      </w:r>
      <w:r w:rsidR="00AE7E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</w:t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bezpečn</w:t>
      </w:r>
      <w:r w:rsidR="00F362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ost silničního provozu. </w:t>
      </w:r>
      <w:r w:rsidR="008E303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 dalším výhodám této </w:t>
      </w:r>
      <w:r w:rsidR="00F362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unikátní technologie </w:t>
      </w:r>
      <w:r w:rsidR="008E303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patří </w:t>
      </w:r>
      <w:r w:rsidR="00F362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malé nároky na strojní vybavení, dopravu materiálů a množství lidských zdrojů. Stroj</w:t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FT3 </w:t>
      </w:r>
      <w:r w:rsidR="00F362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navíc umožňuj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podrobnou </w:t>
      </w:r>
      <w:r w:rsidR="00B109BB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pasportizaci a </w:t>
      </w:r>
      <w:r w:rsidR="00B109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evidenci</w:t>
      </w:r>
      <w:r w:rsidR="00B109BB" w:rsidRPr="002D736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B109BB" w:rsidRPr="003018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jednotlivých poruch a následných oprav</w:t>
      </w:r>
      <w:r w:rsidR="00F362E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určenou pro správce příslušné </w:t>
      </w:r>
      <w:r w:rsidR="00B109BB" w:rsidRPr="0030181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komunikace.</w:t>
      </w:r>
    </w:p>
    <w:p w14:paraId="13735963" w14:textId="77777777" w:rsidR="00B109BB" w:rsidRDefault="00B109BB" w:rsidP="009A2827">
      <w:pPr>
        <w:pStyle w:val="Normlnweb"/>
        <w:shd w:val="clear" w:color="auto" w:fill="FFFFFF"/>
        <w:spacing w:before="0" w:after="0" w:line="320" w:lineRule="atLeast"/>
        <w:ind w:right="-1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8B45BB4" w14:textId="4646D8C5" w:rsidR="00A0360D" w:rsidRPr="00B86B59" w:rsidRDefault="00A0360D" w:rsidP="00A0360D">
      <w:pPr>
        <w:spacing w:line="320" w:lineRule="atLeast"/>
        <w:ind w:right="-1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C736B0">
        <w:rPr>
          <w:rFonts w:ascii="Arial" w:hAnsi="Arial" w:cs="Arial"/>
          <w:i/>
          <w:color w:val="000000" w:themeColor="text1"/>
          <w:sz w:val="22"/>
          <w:szCs w:val="22"/>
        </w:rPr>
        <w:t>Opravy technologií FUTTEC</w:t>
      </w:r>
      <w:r w:rsidR="00C736B0" w:rsidRPr="002D736A"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®</w:t>
      </w:r>
      <w:r w:rsidR="00C736B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736B0" w:rsidRPr="00C736B0"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>v současné době</w:t>
      </w:r>
      <w:r w:rsidR="00C736B0">
        <w:rPr>
          <w:rStyle w:val="normaltextrun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zajišťujeme zejména na objednávku regionálních správ ŘSD a regionálních organizací SÚS.</w:t>
      </w:r>
      <w:r w:rsidR="00C736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6B0" w:rsidRPr="00C736B0">
        <w:rPr>
          <w:rFonts w:ascii="Arial" w:hAnsi="Arial" w:cs="Arial"/>
          <w:i/>
          <w:color w:val="000000" w:themeColor="text1"/>
          <w:sz w:val="22"/>
          <w:szCs w:val="22"/>
        </w:rPr>
        <w:t>D</w:t>
      </w:r>
      <w:r w:rsidR="00941DAC" w:rsidRPr="00C736B0">
        <w:rPr>
          <w:rFonts w:ascii="Arial" w:hAnsi="Arial" w:cs="Arial"/>
          <w:i/>
          <w:color w:val="000000" w:themeColor="text1"/>
          <w:sz w:val="22"/>
          <w:szCs w:val="22"/>
        </w:rPr>
        <w:t>íky</w:t>
      </w:r>
      <w:r w:rsidR="00941DA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736B0">
        <w:rPr>
          <w:rFonts w:ascii="Arial" w:hAnsi="Arial" w:cs="Arial"/>
          <w:i/>
          <w:color w:val="000000" w:themeColor="text1"/>
          <w:sz w:val="22"/>
          <w:szCs w:val="22"/>
        </w:rPr>
        <w:t>naší nedávno uzavřené smlouvě o </w:t>
      </w:r>
      <w:r w:rsidR="00941DAC">
        <w:rPr>
          <w:rFonts w:ascii="Arial" w:hAnsi="Arial" w:cs="Arial"/>
          <w:i/>
          <w:color w:val="000000" w:themeColor="text1"/>
          <w:sz w:val="22"/>
          <w:szCs w:val="22"/>
        </w:rPr>
        <w:t xml:space="preserve">partnerství </w:t>
      </w:r>
      <w:r w:rsidR="00B63240">
        <w:rPr>
          <w:rFonts w:ascii="Arial" w:hAnsi="Arial" w:cs="Arial"/>
          <w:i/>
          <w:color w:val="000000" w:themeColor="text1"/>
          <w:sz w:val="22"/>
          <w:szCs w:val="22"/>
        </w:rPr>
        <w:t xml:space="preserve">se </w:t>
      </w:r>
      <w:r w:rsidR="00B632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státním podnikem VOP CZ </w:t>
      </w:r>
      <w:r w:rsidR="003905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budeme moci </w:t>
      </w:r>
      <w:r w:rsidR="00B632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nejen českým municipalitám </w:t>
      </w:r>
      <w:r w:rsidR="003905B5">
        <w:rPr>
          <w:rFonts w:ascii="Arial" w:hAnsi="Arial" w:cs="Arial"/>
          <w:i/>
          <w:iCs/>
          <w:color w:val="000000" w:themeColor="text1"/>
          <w:sz w:val="22"/>
          <w:szCs w:val="22"/>
        </w:rPr>
        <w:t>již brzy nab</w:t>
      </w:r>
      <w:r w:rsidR="00B632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ídnout </w:t>
      </w:r>
      <w:r w:rsidR="003E442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nový </w:t>
      </w:r>
      <w:r w:rsidR="00B63240">
        <w:rPr>
          <w:rFonts w:ascii="Arial" w:hAnsi="Arial" w:cs="Arial"/>
          <w:i/>
          <w:iCs/>
          <w:color w:val="000000" w:themeColor="text1"/>
          <w:sz w:val="22"/>
          <w:szCs w:val="22"/>
        </w:rPr>
        <w:t>stroj FT4. Ten bude třikrát výkonnější než aktuální zařízení FT3</w:t>
      </w:r>
      <w:r w:rsidR="003E4422">
        <w:rPr>
          <w:rFonts w:ascii="Arial" w:hAnsi="Arial" w:cs="Arial"/>
          <w:i/>
          <w:iCs/>
          <w:color w:val="000000" w:themeColor="text1"/>
          <w:sz w:val="22"/>
          <w:szCs w:val="22"/>
        </w:rPr>
        <w:t>:</w:t>
      </w:r>
      <w:r w:rsidR="00B632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jeden výtluk o</w:t>
      </w:r>
      <w:r w:rsidR="00A5755C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B632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ploše 60x80 cm zvládne trvale opravit za pouhých 10 minut. </w:t>
      </w:r>
      <w:r w:rsidR="00C736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Věříme proto, že to </w:t>
      </w:r>
      <w:r w:rsidR="00A8084A">
        <w:rPr>
          <w:rFonts w:ascii="Arial" w:hAnsi="Arial" w:cs="Arial"/>
          <w:i/>
          <w:iCs/>
          <w:color w:val="000000" w:themeColor="text1"/>
          <w:sz w:val="22"/>
          <w:szCs w:val="22"/>
        </w:rPr>
        <w:t>přispěje</w:t>
      </w:r>
      <w:r w:rsidR="00A5755C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A8084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 širšímu využití technologie </w:t>
      </w:r>
      <w:r w:rsidR="00A8084A" w:rsidRPr="00A8084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FUTTEC</w:t>
      </w:r>
      <w:r w:rsidR="00A8084A" w:rsidRPr="00A8084A">
        <w:rPr>
          <w:rStyle w:val="normaltextrun"/>
          <w:rFonts w:ascii="Arial" w:hAnsi="Arial" w:cs="Arial"/>
          <w:i/>
          <w:iCs/>
          <w:color w:val="000000"/>
          <w:sz w:val="17"/>
          <w:szCs w:val="17"/>
          <w:shd w:val="clear" w:color="auto" w:fill="FFFFFF"/>
          <w:vertAlign w:val="superscript"/>
        </w:rPr>
        <w:t>®</w:t>
      </w:r>
      <w:r w:rsidR="00A8084A">
        <w:rPr>
          <w:rStyle w:val="normaltextrun"/>
          <w:rFonts w:ascii="Arial" w:hAnsi="Arial" w:cs="Arial"/>
          <w:i/>
          <w:iCs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="00014696" w:rsidRPr="0001469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nejen </w:t>
      </w:r>
      <w:r w:rsidR="00B63240" w:rsidRPr="00B6324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na tuzemských</w:t>
      </w:r>
      <w:r w:rsidR="0001469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ale i zahraničních </w:t>
      </w:r>
      <w:r w:rsidR="00B6324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silnicích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905B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říká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Hynek Schmidt, Business Development Manager společnosti </w:t>
      </w:r>
      <w:hyperlink r:id="rId13" w:history="1">
        <w:r w:rsidRPr="00977B37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Pr="0044042F">
        <w:rPr>
          <w:noProof/>
        </w:rPr>
        <w:t xml:space="preserve"> </w:t>
      </w:r>
      <w:r w:rsidR="00395843" w:rsidRPr="00395843">
        <w:rPr>
          <w:rFonts w:ascii="Arial" w:hAnsi="Arial" w:cs="Arial"/>
          <w:noProof/>
          <w:sz w:val="22"/>
          <w:szCs w:val="22"/>
        </w:rPr>
        <w:t xml:space="preserve">Iva Cucová, ředitelka </w:t>
      </w:r>
      <w:hyperlink r:id="rId14" w:history="1">
        <w:r w:rsidR="00395843" w:rsidRPr="00395843">
          <w:rPr>
            <w:rStyle w:val="Hypertextovodkaz"/>
            <w:rFonts w:ascii="Arial" w:hAnsi="Arial" w:cs="Arial"/>
            <w:noProof/>
            <w:sz w:val="22"/>
            <w:szCs w:val="22"/>
          </w:rPr>
          <w:t>MAS Nad Prahou</w:t>
        </w:r>
      </w:hyperlink>
      <w:r w:rsidR="00395843" w:rsidRPr="00395843">
        <w:rPr>
          <w:rFonts w:ascii="Arial" w:hAnsi="Arial" w:cs="Arial"/>
          <w:noProof/>
          <w:sz w:val="22"/>
          <w:szCs w:val="22"/>
        </w:rPr>
        <w:t xml:space="preserve">, </w:t>
      </w:r>
      <w:r w:rsidR="00395843">
        <w:rPr>
          <w:rFonts w:ascii="Arial" w:hAnsi="Arial" w:cs="Arial"/>
          <w:noProof/>
          <w:sz w:val="22"/>
          <w:szCs w:val="22"/>
        </w:rPr>
        <w:t xml:space="preserve">doplňuje: </w:t>
      </w:r>
      <w:r w:rsidR="00395843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Bylo by ideální, pokud by se podařilo najít společnou řeč s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Krajskou správou a údržbou silnic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Středočeského kraje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636C7A">
        <w:rPr>
          <w:rFonts w:ascii="Arial" w:hAnsi="Arial" w:cs="Arial"/>
          <w:i/>
          <w:iCs/>
          <w:color w:val="000000" w:themeColor="text1"/>
          <w:sz w:val="22"/>
          <w:szCs w:val="22"/>
        </w:rPr>
        <w:t>Kdyby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si objednala zařízení FT4 na opravu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krajsk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ých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okresní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ch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silnic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přidaly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 se i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obce a města se svými místními komunikacemi. Naše Místní akční skupina Nad Prahou by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pak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mohla 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zorganizova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t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hromadnou objednávku </w:t>
      </w:r>
      <w:r w:rsidR="00636C7A">
        <w:rPr>
          <w:rFonts w:ascii="Arial" w:hAnsi="Arial" w:cs="Arial"/>
          <w:i/>
          <w:iCs/>
          <w:color w:val="000000" w:themeColor="text1"/>
          <w:sz w:val="22"/>
          <w:szCs w:val="22"/>
        </w:rPr>
        <w:t>kvůli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snížení administrativní náročnosti a itinerář, aby</w:t>
      </w:r>
      <w:r w:rsid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byly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náklady na dopravu co nejnižší. Ideální stav, kdy by stroj byl ve vlastnictví dvou nebo tří </w:t>
      </w:r>
      <w:proofErr w:type="spellStart"/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MASek</w:t>
      </w:r>
      <w:proofErr w:type="spellEnd"/>
      <w:r w:rsidR="00C76EC7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 asi hudbou budoucnosti, ale sdílenou komunální techniku jsme si již vyzkoušeli</w:t>
      </w:r>
      <w:r w:rsidR="00636C7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36C7A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bdobné projekty v naší kotlině</w:t>
      </w:r>
      <w:r w:rsidR="00636C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úspěšně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fungují a odvážní jedinci se u nás také najdou, tak </w:t>
      </w:r>
      <w:r w:rsidR="00636C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není důvod, </w:t>
      </w:r>
      <w:r w:rsidR="00224BBC" w:rsidRPr="005C7C61">
        <w:rPr>
          <w:rFonts w:ascii="Arial" w:hAnsi="Arial" w:cs="Arial"/>
          <w:i/>
          <w:iCs/>
          <w:color w:val="000000" w:themeColor="text1"/>
          <w:sz w:val="22"/>
          <w:szCs w:val="22"/>
        </w:rPr>
        <w:t>proč to</w:t>
      </w:r>
      <w:r w:rsidR="00B86B59">
        <w:rPr>
          <w:rFonts w:ascii="Arial" w:hAnsi="Arial" w:cs="Arial"/>
          <w:i/>
          <w:iCs/>
          <w:color w:val="000000" w:themeColor="text1"/>
          <w:sz w:val="22"/>
          <w:szCs w:val="22"/>
        </w:rPr>
        <w:t>ho nevyužít</w:t>
      </w:r>
      <w:r w:rsidR="00224BBC">
        <w:rPr>
          <w:rFonts w:ascii="Arial" w:hAnsi="Arial" w:cs="Arial"/>
          <w:color w:val="000000" w:themeColor="text1"/>
          <w:sz w:val="22"/>
          <w:szCs w:val="22"/>
        </w:rPr>
        <w:t>.</w:t>
      </w:r>
      <w:r w:rsidR="00B65566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</w:p>
    <w:p w14:paraId="7935EA2D" w14:textId="2EE16A9C" w:rsidR="00374F7E" w:rsidRDefault="00374F7E" w:rsidP="00425DD9">
      <w:pPr>
        <w:spacing w:line="320" w:lineRule="atLeast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020EFF" w14:textId="5B18E919" w:rsidR="00B65566" w:rsidRDefault="00B65566" w:rsidP="00B65566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03526FC1" w14:textId="77777777" w:rsidR="00B65566" w:rsidRDefault="00B65566" w:rsidP="00B65566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7585D98B" w14:textId="77777777" w:rsidR="005C7C61" w:rsidRDefault="005C7C61" w:rsidP="00B65566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256C09FB" w14:textId="77777777" w:rsidR="005C7C61" w:rsidRDefault="005C7C61" w:rsidP="00B65566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53461DB7" w14:textId="77777777" w:rsidR="005C7C61" w:rsidRDefault="005C7C61" w:rsidP="00B65566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14:paraId="5801982F" w14:textId="3CC7AD0A" w:rsidR="00A7425B" w:rsidRPr="00014696" w:rsidRDefault="005C7C61" w:rsidP="00B65566">
      <w:pPr>
        <w:spacing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462B2FC" wp14:editId="676A9003">
            <wp:simplePos x="0" y="0"/>
            <wp:positionH relativeFrom="margin">
              <wp:posOffset>22225</wp:posOffset>
            </wp:positionH>
            <wp:positionV relativeFrom="margin">
              <wp:posOffset>46990</wp:posOffset>
            </wp:positionV>
            <wp:extent cx="3124835" cy="1578610"/>
            <wp:effectExtent l="0" t="0" r="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097"/>
                    <a:stretch/>
                  </pic:blipFill>
                  <pic:spPr bwMode="auto">
                    <a:xfrm rot="10800000">
                      <a:off x="0" y="0"/>
                      <a:ext cx="3124835" cy="157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895" w:rsidRPr="00C61895">
        <w:rPr>
          <w:rFonts w:ascii="Arial" w:hAnsi="Arial" w:cs="Arial"/>
          <w:i/>
          <w:iCs/>
          <w:sz w:val="18"/>
          <w:szCs w:val="18"/>
        </w:rPr>
        <w:t>Hynek Schmidt (</w:t>
      </w:r>
      <w:r w:rsidR="00C61895" w:rsidRPr="00C61895">
        <w:rPr>
          <w:rFonts w:ascii="Arial" w:hAnsi="Arial" w:cs="Arial"/>
          <w:i/>
          <w:iCs/>
          <w:color w:val="000000" w:themeColor="text1"/>
          <w:sz w:val="18"/>
          <w:szCs w:val="18"/>
          <w:shd w:val="clear" w:color="auto" w:fill="FFFFFF"/>
        </w:rPr>
        <w:t xml:space="preserve">Business Development Manager společnosti </w:t>
      </w:r>
      <w:r w:rsidR="00C61895" w:rsidRPr="00C61895">
        <w:rPr>
          <w:rFonts w:ascii="Arial" w:hAnsi="Arial" w:cs="Arial"/>
          <w:i/>
          <w:iCs/>
          <w:sz w:val="18"/>
          <w:szCs w:val="18"/>
        </w:rPr>
        <w:t xml:space="preserve">FUTTEC; </w:t>
      </w:r>
      <w:r w:rsidR="00B65566">
        <w:rPr>
          <w:rFonts w:ascii="Arial" w:hAnsi="Arial" w:cs="Arial"/>
          <w:i/>
          <w:iCs/>
          <w:sz w:val="18"/>
          <w:szCs w:val="18"/>
        </w:rPr>
        <w:t>třetí zprava</w:t>
      </w:r>
      <w:r w:rsidR="00C61895" w:rsidRPr="00C61895">
        <w:rPr>
          <w:rFonts w:ascii="Arial" w:hAnsi="Arial" w:cs="Arial"/>
          <w:i/>
          <w:iCs/>
          <w:sz w:val="18"/>
          <w:szCs w:val="18"/>
        </w:rPr>
        <w:t xml:space="preserve">) </w:t>
      </w:r>
      <w:r w:rsidR="00014696">
        <w:rPr>
          <w:rFonts w:ascii="Arial" w:hAnsi="Arial" w:cs="Arial"/>
          <w:i/>
          <w:iCs/>
          <w:sz w:val="18"/>
          <w:szCs w:val="18"/>
        </w:rPr>
        <w:t>představuje</w:t>
      </w:r>
      <w:r w:rsidR="00C61895" w:rsidRPr="00C61895">
        <w:rPr>
          <w:rFonts w:ascii="Arial" w:hAnsi="Arial" w:cs="Arial"/>
          <w:i/>
          <w:iCs/>
          <w:sz w:val="18"/>
          <w:szCs w:val="18"/>
        </w:rPr>
        <w:t xml:space="preserve"> princip mikrovlnné technologie opravy výtluků</w:t>
      </w:r>
      <w:r w:rsidR="00014696">
        <w:rPr>
          <w:rFonts w:ascii="Arial" w:hAnsi="Arial" w:cs="Arial"/>
          <w:i/>
          <w:iCs/>
          <w:sz w:val="18"/>
          <w:szCs w:val="18"/>
        </w:rPr>
        <w:t xml:space="preserve"> starostům středočeských obcí. Zcela vpravo Martin Kupka (statutární náměstek</w:t>
      </w:r>
      <w:r w:rsidR="00014696" w:rsidRPr="00C61895">
        <w:rPr>
          <w:rFonts w:ascii="Arial" w:hAnsi="Arial" w:cs="Arial"/>
          <w:i/>
          <w:iCs/>
          <w:sz w:val="18"/>
          <w:szCs w:val="18"/>
        </w:rPr>
        <w:t xml:space="preserve"> středočeské hejtmanky</w:t>
      </w:r>
      <w:r w:rsidR="00014696">
        <w:rPr>
          <w:rFonts w:ascii="Arial" w:hAnsi="Arial" w:cs="Arial"/>
          <w:i/>
          <w:iCs/>
          <w:sz w:val="18"/>
          <w:szCs w:val="18"/>
        </w:rPr>
        <w:t xml:space="preserve"> pro oblast silniční dopravy) a </w:t>
      </w:r>
      <w:r w:rsidR="00C61895" w:rsidRPr="00C61895">
        <w:rPr>
          <w:rFonts w:ascii="Arial" w:hAnsi="Arial" w:cs="Arial"/>
          <w:i/>
          <w:iCs/>
          <w:sz w:val="18"/>
          <w:szCs w:val="18"/>
        </w:rPr>
        <w:t>Iv</w:t>
      </w:r>
      <w:r w:rsidR="00014696">
        <w:rPr>
          <w:rFonts w:ascii="Arial" w:hAnsi="Arial" w:cs="Arial"/>
          <w:i/>
          <w:iCs/>
          <w:sz w:val="18"/>
          <w:szCs w:val="18"/>
        </w:rPr>
        <w:t>a Cucová</w:t>
      </w:r>
      <w:r w:rsidR="00C61895" w:rsidRPr="00C61895">
        <w:rPr>
          <w:rFonts w:ascii="Arial" w:hAnsi="Arial" w:cs="Arial"/>
          <w:i/>
          <w:iCs/>
          <w:sz w:val="18"/>
          <w:szCs w:val="18"/>
        </w:rPr>
        <w:t xml:space="preserve"> (ředitelka </w:t>
      </w:r>
      <w:r w:rsidR="00014696">
        <w:rPr>
          <w:rFonts w:ascii="Arial" w:hAnsi="Arial" w:cs="Arial"/>
          <w:i/>
          <w:iCs/>
          <w:sz w:val="18"/>
          <w:szCs w:val="18"/>
        </w:rPr>
        <w:t>o. p. s. MAS Nad Prahou).</w:t>
      </w:r>
    </w:p>
    <w:bookmarkEnd w:id="0"/>
    <w:p w14:paraId="56CD5924" w14:textId="75C52C66" w:rsidR="005826B3" w:rsidRDefault="005826B3" w:rsidP="00B65566">
      <w:pPr>
        <w:spacing w:line="320" w:lineRule="atLeast"/>
        <w:jc w:val="both"/>
        <w:rPr>
          <w:rFonts w:ascii="Arial" w:hAnsi="Arial" w:cs="Arial"/>
          <w:b/>
          <w:sz w:val="28"/>
          <w:szCs w:val="28"/>
        </w:rPr>
      </w:pPr>
    </w:p>
    <w:p w14:paraId="1062CA92" w14:textId="73E9635F" w:rsidR="00681CF1" w:rsidRDefault="005C7C61" w:rsidP="00B65566">
      <w:pPr>
        <w:suppressAutoHyphens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969F563" wp14:editId="2416D90E">
            <wp:simplePos x="0" y="0"/>
            <wp:positionH relativeFrom="margin">
              <wp:posOffset>22860</wp:posOffset>
            </wp:positionH>
            <wp:positionV relativeFrom="margin">
              <wp:posOffset>1870710</wp:posOffset>
            </wp:positionV>
            <wp:extent cx="3124835" cy="175577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2483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8EB28" w14:textId="5E1D3CE8" w:rsidR="00681CF1" w:rsidRDefault="00681CF1" w:rsidP="00B65566">
      <w:pPr>
        <w:suppressAutoHyphens w:val="0"/>
        <w:jc w:val="both"/>
        <w:rPr>
          <w:rFonts w:ascii="Arial" w:hAnsi="Arial" w:cs="Arial"/>
          <w:b/>
          <w:bCs/>
        </w:rPr>
      </w:pPr>
    </w:p>
    <w:p w14:paraId="6896DD8F" w14:textId="340F5C2B" w:rsidR="00681CF1" w:rsidRDefault="00681CF1" w:rsidP="00B65566">
      <w:pPr>
        <w:suppressAutoHyphens w:val="0"/>
        <w:jc w:val="both"/>
        <w:rPr>
          <w:rFonts w:ascii="Arial" w:hAnsi="Arial" w:cs="Arial"/>
          <w:b/>
          <w:bCs/>
        </w:rPr>
      </w:pPr>
    </w:p>
    <w:p w14:paraId="51C9B292" w14:textId="6FB2B030" w:rsidR="008E3034" w:rsidRDefault="008E3034" w:rsidP="00B65566">
      <w:pPr>
        <w:suppressAutoHyphens w:val="0"/>
        <w:jc w:val="both"/>
        <w:rPr>
          <w:rFonts w:ascii="Arial" w:hAnsi="Arial" w:cs="Arial"/>
          <w:b/>
          <w:bCs/>
        </w:rPr>
      </w:pPr>
    </w:p>
    <w:p w14:paraId="0D3FF121" w14:textId="49C05E2B" w:rsidR="008E3034" w:rsidRDefault="008E3034" w:rsidP="00B65566">
      <w:pPr>
        <w:suppressAutoHyphens w:val="0"/>
        <w:jc w:val="both"/>
        <w:rPr>
          <w:rFonts w:ascii="Arial" w:hAnsi="Arial" w:cs="Arial"/>
          <w:b/>
          <w:bCs/>
        </w:rPr>
      </w:pPr>
    </w:p>
    <w:p w14:paraId="78E7BF41" w14:textId="035F82F1" w:rsidR="008E3034" w:rsidRDefault="008E3034" w:rsidP="00B65566">
      <w:pPr>
        <w:suppressAutoHyphens w:val="0"/>
        <w:jc w:val="both"/>
        <w:rPr>
          <w:rFonts w:ascii="Arial" w:hAnsi="Arial" w:cs="Arial"/>
          <w:b/>
          <w:bCs/>
        </w:rPr>
      </w:pPr>
    </w:p>
    <w:p w14:paraId="6CDE4DA2" w14:textId="33E6F8A6" w:rsidR="005D5E77" w:rsidRDefault="005D5E77" w:rsidP="00B65566">
      <w:pPr>
        <w:suppressAutoHyphens w:val="0"/>
        <w:jc w:val="both"/>
        <w:rPr>
          <w:rFonts w:ascii="Arial" w:hAnsi="Arial" w:cs="Arial"/>
          <w:b/>
          <w:bCs/>
        </w:rPr>
      </w:pPr>
    </w:p>
    <w:p w14:paraId="2D9C863F" w14:textId="77777777" w:rsidR="005C7C61" w:rsidRDefault="005C7C61" w:rsidP="00014696">
      <w:pPr>
        <w:suppressAutoHyphens w:val="0"/>
        <w:spacing w:line="240" w:lineRule="atLeast"/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15C99A85" w14:textId="77777777" w:rsidR="005C7C61" w:rsidRDefault="005C7C61" w:rsidP="00014696">
      <w:pPr>
        <w:suppressAutoHyphens w:val="0"/>
        <w:spacing w:line="240" w:lineRule="atLeast"/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478B0AE5" w14:textId="68D6DC2D" w:rsidR="00014696" w:rsidRPr="00B65566" w:rsidRDefault="00B65566" w:rsidP="00014696">
      <w:pPr>
        <w:suppressAutoHyphens w:val="0"/>
        <w:spacing w:line="240" w:lineRule="atLeast"/>
        <w:jc w:val="both"/>
        <w:rPr>
          <w:rFonts w:ascii="Arial" w:hAnsi="Arial" w:cs="Arial"/>
          <w:i/>
          <w:iCs/>
          <w:noProof/>
          <w:sz w:val="18"/>
          <w:szCs w:val="18"/>
        </w:rPr>
      </w:pPr>
      <w:r w:rsidRPr="00B65566">
        <w:rPr>
          <w:rFonts w:ascii="Arial" w:hAnsi="Arial" w:cs="Arial"/>
          <w:i/>
          <w:iCs/>
          <w:noProof/>
          <w:sz w:val="18"/>
          <w:szCs w:val="18"/>
        </w:rPr>
        <w:t xml:space="preserve">Opravy výtluků </w:t>
      </w:r>
      <w:r w:rsidR="00014696">
        <w:rPr>
          <w:rFonts w:ascii="Arial" w:hAnsi="Arial" w:cs="Arial"/>
          <w:i/>
          <w:iCs/>
          <w:noProof/>
          <w:sz w:val="18"/>
          <w:szCs w:val="18"/>
        </w:rPr>
        <w:t xml:space="preserve">v Odoleně Vodě prostřednictvím stroje </w:t>
      </w:r>
      <w:r w:rsidR="00014696" w:rsidRPr="00B65566">
        <w:rPr>
          <w:rFonts w:ascii="Arial" w:hAnsi="Arial" w:cs="Arial"/>
          <w:i/>
          <w:iCs/>
          <w:noProof/>
          <w:sz w:val="18"/>
          <w:szCs w:val="18"/>
        </w:rPr>
        <w:t>FT3</w:t>
      </w:r>
      <w:r w:rsidR="00014696">
        <w:rPr>
          <w:rFonts w:ascii="Arial" w:hAnsi="Arial" w:cs="Arial"/>
          <w:i/>
          <w:iCs/>
          <w:noProof/>
          <w:sz w:val="18"/>
          <w:szCs w:val="18"/>
        </w:rPr>
        <w:t>, který má do sebe integrovanou mikrovlnnopu technologii FUTTEC</w:t>
      </w:r>
      <w:r w:rsidR="00014696" w:rsidRPr="00A8084A">
        <w:rPr>
          <w:rStyle w:val="normaltextrun"/>
          <w:rFonts w:ascii="Arial" w:hAnsi="Arial" w:cs="Arial"/>
          <w:i/>
          <w:iCs/>
          <w:color w:val="000000"/>
          <w:sz w:val="17"/>
          <w:szCs w:val="17"/>
          <w:shd w:val="clear" w:color="auto" w:fill="FFFFFF"/>
          <w:vertAlign w:val="superscript"/>
        </w:rPr>
        <w:t>®</w:t>
      </w:r>
      <w:r w:rsidR="00014696">
        <w:rPr>
          <w:rFonts w:ascii="Arial" w:hAnsi="Arial" w:cs="Arial"/>
          <w:i/>
          <w:iCs/>
          <w:noProof/>
          <w:sz w:val="18"/>
          <w:szCs w:val="18"/>
        </w:rPr>
        <w:t>.</w:t>
      </w:r>
    </w:p>
    <w:p w14:paraId="183A8545" w14:textId="03271117" w:rsidR="00014696" w:rsidRDefault="00014696" w:rsidP="00B65566">
      <w:pPr>
        <w:suppressAutoHyphens w:val="0"/>
        <w:spacing w:line="240" w:lineRule="atLeast"/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561972E5" w14:textId="1E3B8E0C" w:rsidR="00014696" w:rsidRDefault="00014696" w:rsidP="00B65566">
      <w:pPr>
        <w:suppressAutoHyphens w:val="0"/>
        <w:spacing w:line="240" w:lineRule="atLeast"/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47B57965" w14:textId="17FEECF6" w:rsidR="00B65566" w:rsidRDefault="00B65566" w:rsidP="00C82F6F">
      <w:pPr>
        <w:suppressAutoHyphens w:val="0"/>
        <w:spacing w:line="240" w:lineRule="atLeast"/>
        <w:rPr>
          <w:rFonts w:ascii="Arial" w:hAnsi="Arial" w:cs="Arial"/>
          <w:b/>
          <w:bCs/>
          <w:noProof/>
        </w:rPr>
      </w:pPr>
    </w:p>
    <w:p w14:paraId="29D567F8" w14:textId="77777777" w:rsidR="00B65566" w:rsidRDefault="00B65566" w:rsidP="00C82F6F">
      <w:pPr>
        <w:suppressAutoHyphens w:val="0"/>
        <w:spacing w:line="240" w:lineRule="atLeast"/>
        <w:rPr>
          <w:rFonts w:ascii="Arial" w:hAnsi="Arial" w:cs="Arial"/>
          <w:b/>
          <w:bCs/>
          <w:noProof/>
        </w:rPr>
      </w:pPr>
    </w:p>
    <w:p w14:paraId="3286E39A" w14:textId="7CFA348B" w:rsidR="00014696" w:rsidRDefault="00014696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</w:p>
    <w:p w14:paraId="0AE179E6" w14:textId="77777777" w:rsidR="005C7C61" w:rsidRDefault="005C7C61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</w:p>
    <w:p w14:paraId="66E312DC" w14:textId="1373FF3B" w:rsidR="00014696" w:rsidRDefault="00014696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</w:p>
    <w:p w14:paraId="7A0436E7" w14:textId="7B9A3DFD" w:rsidR="005D5E77" w:rsidRPr="000D6761" w:rsidRDefault="005D5E77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  <w:r w:rsidRPr="000D6761">
        <w:rPr>
          <w:rFonts w:ascii="Arial" w:hAnsi="Arial" w:cs="Arial"/>
          <w:b/>
          <w:bCs/>
        </w:rPr>
        <w:t>O společnosti FUTTEC:</w:t>
      </w:r>
    </w:p>
    <w:p w14:paraId="0EBB2B7D" w14:textId="35C71B95" w:rsidR="005D5E77" w:rsidRPr="00FB4416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</w:t>
      </w:r>
      <w:r>
        <w:rPr>
          <w:rFonts w:ascii="Arial" w:hAnsi="Arial" w:cs="Arial"/>
          <w:i/>
          <w:sz w:val="20"/>
          <w:szCs w:val="20"/>
        </w:rPr>
        <w:t xml:space="preserve"> a VUT v Brně</w:t>
      </w:r>
      <w:r w:rsidRPr="00470F7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3D801FB8" w14:textId="77777777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74DB05B" w14:textId="77777777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7A737D14" w14:textId="77777777" w:rsidR="005D5E77" w:rsidRPr="00470F7B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13AB2520" w14:textId="77777777" w:rsidR="00B450E9" w:rsidRPr="00301818" w:rsidRDefault="00B450E9" w:rsidP="00B450E9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301818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FT3. V roce 2021 bude na trh uveden třikrát výkonnější model FT4, který opravy ještě zrychlí. Na jeho dokončování FUTTEC od března 2021 spolupracuje se společností VOP CZ.</w:t>
      </w:r>
    </w:p>
    <w:p w14:paraId="311A63F1" w14:textId="77777777" w:rsidR="00014696" w:rsidRDefault="00014696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27C101A7" w14:textId="77777777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269326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7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C50A121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18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C425138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4732B04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12C6A83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19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608B7D6" w14:textId="00A9C416" w:rsidR="005D5E77" w:rsidRPr="001C3884" w:rsidRDefault="00D5474C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20" w:history="1">
        <w:r w:rsidR="005D5E77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5D5E77" w:rsidRPr="001C3884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D52C" w14:textId="77777777" w:rsidR="002217BC" w:rsidRDefault="002217BC">
      <w:r>
        <w:separator/>
      </w:r>
    </w:p>
  </w:endnote>
  <w:endnote w:type="continuationSeparator" w:id="0">
    <w:p w14:paraId="65D3A26A" w14:textId="77777777" w:rsidR="002217BC" w:rsidRDefault="002217BC">
      <w:r>
        <w:continuationSeparator/>
      </w:r>
    </w:p>
  </w:endnote>
  <w:endnote w:type="continuationNotice" w:id="1">
    <w:p w14:paraId="49E012DD" w14:textId="77777777" w:rsidR="002217BC" w:rsidRDefault="00221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4C42" w14:textId="77777777" w:rsidR="002217BC" w:rsidRDefault="002217BC">
      <w:r>
        <w:rPr>
          <w:color w:val="000000"/>
        </w:rPr>
        <w:separator/>
      </w:r>
    </w:p>
  </w:footnote>
  <w:footnote w:type="continuationSeparator" w:id="0">
    <w:p w14:paraId="37C1352E" w14:textId="77777777" w:rsidR="002217BC" w:rsidRDefault="002217BC">
      <w:r>
        <w:continuationSeparator/>
      </w:r>
    </w:p>
  </w:footnote>
  <w:footnote w:type="continuationNotice" w:id="1">
    <w:p w14:paraId="53C607DF" w14:textId="77777777" w:rsidR="002217BC" w:rsidRDefault="00221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D25734"/>
    <w:multiLevelType w:val="hybridMultilevel"/>
    <w:tmpl w:val="7C86A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5C0D"/>
    <w:rsid w:val="0000675C"/>
    <w:rsid w:val="00014696"/>
    <w:rsid w:val="00032B23"/>
    <w:rsid w:val="00034BC3"/>
    <w:rsid w:val="0004450D"/>
    <w:rsid w:val="00050DB1"/>
    <w:rsid w:val="00061B8A"/>
    <w:rsid w:val="00067C45"/>
    <w:rsid w:val="0008004A"/>
    <w:rsid w:val="0008029A"/>
    <w:rsid w:val="00081027"/>
    <w:rsid w:val="00083E74"/>
    <w:rsid w:val="0008582D"/>
    <w:rsid w:val="00086D02"/>
    <w:rsid w:val="00090433"/>
    <w:rsid w:val="00090D0A"/>
    <w:rsid w:val="000954CD"/>
    <w:rsid w:val="000963CE"/>
    <w:rsid w:val="000A1F7A"/>
    <w:rsid w:val="000A2701"/>
    <w:rsid w:val="000B3F3D"/>
    <w:rsid w:val="000B5C93"/>
    <w:rsid w:val="000B7F15"/>
    <w:rsid w:val="000C0147"/>
    <w:rsid w:val="000C41E8"/>
    <w:rsid w:val="000C6844"/>
    <w:rsid w:val="000D0CF9"/>
    <w:rsid w:val="000D610D"/>
    <w:rsid w:val="000D6761"/>
    <w:rsid w:val="000D74E7"/>
    <w:rsid w:val="000D7DC0"/>
    <w:rsid w:val="000E0B3D"/>
    <w:rsid w:val="000E1479"/>
    <w:rsid w:val="000E38AC"/>
    <w:rsid w:val="000E64D3"/>
    <w:rsid w:val="000F01B8"/>
    <w:rsid w:val="000F1D00"/>
    <w:rsid w:val="000F2E7C"/>
    <w:rsid w:val="000F31D8"/>
    <w:rsid w:val="000F77E0"/>
    <w:rsid w:val="00103420"/>
    <w:rsid w:val="001056F0"/>
    <w:rsid w:val="0010725E"/>
    <w:rsid w:val="00107B0E"/>
    <w:rsid w:val="0011099A"/>
    <w:rsid w:val="001152F4"/>
    <w:rsid w:val="001210DC"/>
    <w:rsid w:val="001307AB"/>
    <w:rsid w:val="001332B5"/>
    <w:rsid w:val="00134459"/>
    <w:rsid w:val="00135347"/>
    <w:rsid w:val="00135EF5"/>
    <w:rsid w:val="001372DC"/>
    <w:rsid w:val="001400E4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6568"/>
    <w:rsid w:val="00166FB2"/>
    <w:rsid w:val="00172970"/>
    <w:rsid w:val="00173F0A"/>
    <w:rsid w:val="0017479F"/>
    <w:rsid w:val="00175C54"/>
    <w:rsid w:val="00176280"/>
    <w:rsid w:val="00180EBC"/>
    <w:rsid w:val="00183B05"/>
    <w:rsid w:val="00186560"/>
    <w:rsid w:val="00196F58"/>
    <w:rsid w:val="001A15A9"/>
    <w:rsid w:val="001A6D2E"/>
    <w:rsid w:val="001B00D8"/>
    <w:rsid w:val="001B1069"/>
    <w:rsid w:val="001B29AE"/>
    <w:rsid w:val="001C3884"/>
    <w:rsid w:val="001C7312"/>
    <w:rsid w:val="001D6757"/>
    <w:rsid w:val="001D7741"/>
    <w:rsid w:val="001E7245"/>
    <w:rsid w:val="001F1B93"/>
    <w:rsid w:val="001F4698"/>
    <w:rsid w:val="001F63C0"/>
    <w:rsid w:val="002061FE"/>
    <w:rsid w:val="00206402"/>
    <w:rsid w:val="00216FF5"/>
    <w:rsid w:val="002200CA"/>
    <w:rsid w:val="00220113"/>
    <w:rsid w:val="00220AED"/>
    <w:rsid w:val="002217BC"/>
    <w:rsid w:val="0022217E"/>
    <w:rsid w:val="00224BBC"/>
    <w:rsid w:val="002348D1"/>
    <w:rsid w:val="0023723F"/>
    <w:rsid w:val="00237DDD"/>
    <w:rsid w:val="00243454"/>
    <w:rsid w:val="00253BBF"/>
    <w:rsid w:val="0025578E"/>
    <w:rsid w:val="00263A3E"/>
    <w:rsid w:val="002722EB"/>
    <w:rsid w:val="00272B5C"/>
    <w:rsid w:val="002910B0"/>
    <w:rsid w:val="0029135B"/>
    <w:rsid w:val="0029796F"/>
    <w:rsid w:val="002A5AB1"/>
    <w:rsid w:val="002B38DC"/>
    <w:rsid w:val="002B3944"/>
    <w:rsid w:val="002D06F7"/>
    <w:rsid w:val="002D5894"/>
    <w:rsid w:val="002D58F0"/>
    <w:rsid w:val="002D6B61"/>
    <w:rsid w:val="002E3F75"/>
    <w:rsid w:val="002E4346"/>
    <w:rsid w:val="002F0167"/>
    <w:rsid w:val="00300ABE"/>
    <w:rsid w:val="00301077"/>
    <w:rsid w:val="003049C9"/>
    <w:rsid w:val="00310F55"/>
    <w:rsid w:val="00311EA6"/>
    <w:rsid w:val="00316E68"/>
    <w:rsid w:val="003259F1"/>
    <w:rsid w:val="003305D3"/>
    <w:rsid w:val="00332B6F"/>
    <w:rsid w:val="00333EB9"/>
    <w:rsid w:val="003342E6"/>
    <w:rsid w:val="00335236"/>
    <w:rsid w:val="00335594"/>
    <w:rsid w:val="00341E1F"/>
    <w:rsid w:val="003446C6"/>
    <w:rsid w:val="00344F85"/>
    <w:rsid w:val="003464A1"/>
    <w:rsid w:val="0034683E"/>
    <w:rsid w:val="00350D75"/>
    <w:rsid w:val="00356CB6"/>
    <w:rsid w:val="00363079"/>
    <w:rsid w:val="0036372A"/>
    <w:rsid w:val="00374F7E"/>
    <w:rsid w:val="003776DB"/>
    <w:rsid w:val="00385435"/>
    <w:rsid w:val="003905B5"/>
    <w:rsid w:val="00394073"/>
    <w:rsid w:val="00395843"/>
    <w:rsid w:val="003A009F"/>
    <w:rsid w:val="003B0BF9"/>
    <w:rsid w:val="003B0DAF"/>
    <w:rsid w:val="003B15F9"/>
    <w:rsid w:val="003B214E"/>
    <w:rsid w:val="003B663B"/>
    <w:rsid w:val="003B796F"/>
    <w:rsid w:val="003C7C1E"/>
    <w:rsid w:val="003D0138"/>
    <w:rsid w:val="003D04D1"/>
    <w:rsid w:val="003D129C"/>
    <w:rsid w:val="003D3021"/>
    <w:rsid w:val="003D309E"/>
    <w:rsid w:val="003D33A8"/>
    <w:rsid w:val="003E1FA0"/>
    <w:rsid w:val="003E2C04"/>
    <w:rsid w:val="003E4422"/>
    <w:rsid w:val="003F211E"/>
    <w:rsid w:val="004065E2"/>
    <w:rsid w:val="004075E3"/>
    <w:rsid w:val="00411143"/>
    <w:rsid w:val="00412AC2"/>
    <w:rsid w:val="00412EDE"/>
    <w:rsid w:val="0041671D"/>
    <w:rsid w:val="004202F9"/>
    <w:rsid w:val="00425DD9"/>
    <w:rsid w:val="00426A39"/>
    <w:rsid w:val="0042720F"/>
    <w:rsid w:val="00430EC8"/>
    <w:rsid w:val="00430FC6"/>
    <w:rsid w:val="0043107F"/>
    <w:rsid w:val="00434C35"/>
    <w:rsid w:val="0043535B"/>
    <w:rsid w:val="00435460"/>
    <w:rsid w:val="00435711"/>
    <w:rsid w:val="0044042F"/>
    <w:rsid w:val="00441D06"/>
    <w:rsid w:val="00443A4D"/>
    <w:rsid w:val="00444D25"/>
    <w:rsid w:val="0044655F"/>
    <w:rsid w:val="00447D94"/>
    <w:rsid w:val="00451C9B"/>
    <w:rsid w:val="004522ED"/>
    <w:rsid w:val="004530B7"/>
    <w:rsid w:val="00453552"/>
    <w:rsid w:val="00455E87"/>
    <w:rsid w:val="00460437"/>
    <w:rsid w:val="00460BCC"/>
    <w:rsid w:val="004660AC"/>
    <w:rsid w:val="00470F7B"/>
    <w:rsid w:val="00472644"/>
    <w:rsid w:val="00474C8F"/>
    <w:rsid w:val="004826FE"/>
    <w:rsid w:val="0048311C"/>
    <w:rsid w:val="00485762"/>
    <w:rsid w:val="00490F92"/>
    <w:rsid w:val="00491B25"/>
    <w:rsid w:val="00495F4B"/>
    <w:rsid w:val="004A1995"/>
    <w:rsid w:val="004A7A27"/>
    <w:rsid w:val="004B3DA5"/>
    <w:rsid w:val="004B6765"/>
    <w:rsid w:val="004B6780"/>
    <w:rsid w:val="004B724D"/>
    <w:rsid w:val="004C7395"/>
    <w:rsid w:val="004E1502"/>
    <w:rsid w:val="004E2037"/>
    <w:rsid w:val="004E5774"/>
    <w:rsid w:val="004F08B1"/>
    <w:rsid w:val="004F510A"/>
    <w:rsid w:val="004F684C"/>
    <w:rsid w:val="00501A4E"/>
    <w:rsid w:val="00503BDC"/>
    <w:rsid w:val="0050698F"/>
    <w:rsid w:val="0051250A"/>
    <w:rsid w:val="00530634"/>
    <w:rsid w:val="00531018"/>
    <w:rsid w:val="005347CD"/>
    <w:rsid w:val="00535AA9"/>
    <w:rsid w:val="005421D9"/>
    <w:rsid w:val="005468AA"/>
    <w:rsid w:val="00547F54"/>
    <w:rsid w:val="00565461"/>
    <w:rsid w:val="00570A41"/>
    <w:rsid w:val="00572BBF"/>
    <w:rsid w:val="005826B3"/>
    <w:rsid w:val="00590ADD"/>
    <w:rsid w:val="00595747"/>
    <w:rsid w:val="00596AFF"/>
    <w:rsid w:val="005A2E57"/>
    <w:rsid w:val="005A4F92"/>
    <w:rsid w:val="005A6D50"/>
    <w:rsid w:val="005C03A4"/>
    <w:rsid w:val="005C060F"/>
    <w:rsid w:val="005C0BB4"/>
    <w:rsid w:val="005C30BD"/>
    <w:rsid w:val="005C7C61"/>
    <w:rsid w:val="005D034F"/>
    <w:rsid w:val="005D2A1B"/>
    <w:rsid w:val="005D5E77"/>
    <w:rsid w:val="005E0104"/>
    <w:rsid w:val="005E2816"/>
    <w:rsid w:val="005E3290"/>
    <w:rsid w:val="005E3EBF"/>
    <w:rsid w:val="005E496C"/>
    <w:rsid w:val="005E4B7B"/>
    <w:rsid w:val="005E6110"/>
    <w:rsid w:val="005F27A7"/>
    <w:rsid w:val="005F5BD1"/>
    <w:rsid w:val="005F70AE"/>
    <w:rsid w:val="006016BC"/>
    <w:rsid w:val="0060341D"/>
    <w:rsid w:val="006146C6"/>
    <w:rsid w:val="006211E2"/>
    <w:rsid w:val="0062355C"/>
    <w:rsid w:val="00623F5F"/>
    <w:rsid w:val="00624A45"/>
    <w:rsid w:val="00626183"/>
    <w:rsid w:val="00630E47"/>
    <w:rsid w:val="00631154"/>
    <w:rsid w:val="0063231D"/>
    <w:rsid w:val="006355A5"/>
    <w:rsid w:val="0063634D"/>
    <w:rsid w:val="00636C7A"/>
    <w:rsid w:val="00641ABA"/>
    <w:rsid w:val="006437E2"/>
    <w:rsid w:val="006456AD"/>
    <w:rsid w:val="0064733C"/>
    <w:rsid w:val="0065148C"/>
    <w:rsid w:val="006517B8"/>
    <w:rsid w:val="00653710"/>
    <w:rsid w:val="0065613D"/>
    <w:rsid w:val="006566A5"/>
    <w:rsid w:val="006627C7"/>
    <w:rsid w:val="0066588C"/>
    <w:rsid w:val="006661A4"/>
    <w:rsid w:val="006700B5"/>
    <w:rsid w:val="006746A1"/>
    <w:rsid w:val="00674A00"/>
    <w:rsid w:val="00677B49"/>
    <w:rsid w:val="00680782"/>
    <w:rsid w:val="00681CF1"/>
    <w:rsid w:val="006826B8"/>
    <w:rsid w:val="0069546F"/>
    <w:rsid w:val="006975A6"/>
    <w:rsid w:val="006A0BE6"/>
    <w:rsid w:val="006A2990"/>
    <w:rsid w:val="006A52F4"/>
    <w:rsid w:val="006B1909"/>
    <w:rsid w:val="006B57F5"/>
    <w:rsid w:val="006B73A4"/>
    <w:rsid w:val="006B78BA"/>
    <w:rsid w:val="006C0AF7"/>
    <w:rsid w:val="006C13C0"/>
    <w:rsid w:val="006D0B63"/>
    <w:rsid w:val="006D1930"/>
    <w:rsid w:val="006D4FCF"/>
    <w:rsid w:val="006D6B19"/>
    <w:rsid w:val="006E0B72"/>
    <w:rsid w:val="006E35FF"/>
    <w:rsid w:val="006E6023"/>
    <w:rsid w:val="006F3B51"/>
    <w:rsid w:val="006F598D"/>
    <w:rsid w:val="006F6893"/>
    <w:rsid w:val="007026C9"/>
    <w:rsid w:val="00706E74"/>
    <w:rsid w:val="00707157"/>
    <w:rsid w:val="007148E5"/>
    <w:rsid w:val="0071613D"/>
    <w:rsid w:val="00716C00"/>
    <w:rsid w:val="0072411C"/>
    <w:rsid w:val="00732F1D"/>
    <w:rsid w:val="00735AFD"/>
    <w:rsid w:val="00736334"/>
    <w:rsid w:val="00751B63"/>
    <w:rsid w:val="00755ECC"/>
    <w:rsid w:val="007653F9"/>
    <w:rsid w:val="0076677E"/>
    <w:rsid w:val="007667DD"/>
    <w:rsid w:val="0077500A"/>
    <w:rsid w:val="00780D19"/>
    <w:rsid w:val="00781E55"/>
    <w:rsid w:val="0078388C"/>
    <w:rsid w:val="00783F43"/>
    <w:rsid w:val="007924B4"/>
    <w:rsid w:val="007A1F89"/>
    <w:rsid w:val="007A561B"/>
    <w:rsid w:val="007B1951"/>
    <w:rsid w:val="007B4437"/>
    <w:rsid w:val="007B6914"/>
    <w:rsid w:val="007C5615"/>
    <w:rsid w:val="007D16AF"/>
    <w:rsid w:val="007D3562"/>
    <w:rsid w:val="007D3983"/>
    <w:rsid w:val="007E311A"/>
    <w:rsid w:val="007E352F"/>
    <w:rsid w:val="007E4142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C1B"/>
    <w:rsid w:val="0080693C"/>
    <w:rsid w:val="00811D8E"/>
    <w:rsid w:val="008126C2"/>
    <w:rsid w:val="00814223"/>
    <w:rsid w:val="00814F1B"/>
    <w:rsid w:val="0081759E"/>
    <w:rsid w:val="00817E0B"/>
    <w:rsid w:val="008203FB"/>
    <w:rsid w:val="0082193E"/>
    <w:rsid w:val="00823F27"/>
    <w:rsid w:val="008317FD"/>
    <w:rsid w:val="00831C7E"/>
    <w:rsid w:val="00836DD2"/>
    <w:rsid w:val="00844C06"/>
    <w:rsid w:val="008459F1"/>
    <w:rsid w:val="00847875"/>
    <w:rsid w:val="00851401"/>
    <w:rsid w:val="0085312F"/>
    <w:rsid w:val="00854C1E"/>
    <w:rsid w:val="00856855"/>
    <w:rsid w:val="00861BFA"/>
    <w:rsid w:val="00866C49"/>
    <w:rsid w:val="00866E67"/>
    <w:rsid w:val="008676BC"/>
    <w:rsid w:val="00872C17"/>
    <w:rsid w:val="00873111"/>
    <w:rsid w:val="00874827"/>
    <w:rsid w:val="008766BF"/>
    <w:rsid w:val="008876DF"/>
    <w:rsid w:val="008932B6"/>
    <w:rsid w:val="008941E7"/>
    <w:rsid w:val="008A14B0"/>
    <w:rsid w:val="008A2B16"/>
    <w:rsid w:val="008A3D57"/>
    <w:rsid w:val="008A7A1E"/>
    <w:rsid w:val="008B69CE"/>
    <w:rsid w:val="008B6F36"/>
    <w:rsid w:val="008B7D65"/>
    <w:rsid w:val="008C33B0"/>
    <w:rsid w:val="008C55BE"/>
    <w:rsid w:val="008C7770"/>
    <w:rsid w:val="008D03E7"/>
    <w:rsid w:val="008D2348"/>
    <w:rsid w:val="008D4A5A"/>
    <w:rsid w:val="008D5BBA"/>
    <w:rsid w:val="008D61A5"/>
    <w:rsid w:val="008D7E08"/>
    <w:rsid w:val="008E3034"/>
    <w:rsid w:val="008E5A0A"/>
    <w:rsid w:val="008E65BF"/>
    <w:rsid w:val="008F0DDB"/>
    <w:rsid w:val="00904702"/>
    <w:rsid w:val="00907797"/>
    <w:rsid w:val="00911764"/>
    <w:rsid w:val="0091624A"/>
    <w:rsid w:val="0092087F"/>
    <w:rsid w:val="0092438D"/>
    <w:rsid w:val="00926E49"/>
    <w:rsid w:val="009329C3"/>
    <w:rsid w:val="009355ED"/>
    <w:rsid w:val="00937C8E"/>
    <w:rsid w:val="00941DAC"/>
    <w:rsid w:val="009424D7"/>
    <w:rsid w:val="0094266A"/>
    <w:rsid w:val="00945A05"/>
    <w:rsid w:val="00945E21"/>
    <w:rsid w:val="00950024"/>
    <w:rsid w:val="00952848"/>
    <w:rsid w:val="00954662"/>
    <w:rsid w:val="00962A94"/>
    <w:rsid w:val="00964F9A"/>
    <w:rsid w:val="009735C5"/>
    <w:rsid w:val="00976E8E"/>
    <w:rsid w:val="00977B37"/>
    <w:rsid w:val="00983A07"/>
    <w:rsid w:val="009A2827"/>
    <w:rsid w:val="009B1501"/>
    <w:rsid w:val="009B3237"/>
    <w:rsid w:val="009B5F1F"/>
    <w:rsid w:val="009B7629"/>
    <w:rsid w:val="009C0B6C"/>
    <w:rsid w:val="009C2679"/>
    <w:rsid w:val="009C52B3"/>
    <w:rsid w:val="009C7B85"/>
    <w:rsid w:val="009D087A"/>
    <w:rsid w:val="009D734D"/>
    <w:rsid w:val="009D77D7"/>
    <w:rsid w:val="009F1E23"/>
    <w:rsid w:val="009F334D"/>
    <w:rsid w:val="009F58CF"/>
    <w:rsid w:val="00A0213E"/>
    <w:rsid w:val="00A02A70"/>
    <w:rsid w:val="00A0360D"/>
    <w:rsid w:val="00A03F52"/>
    <w:rsid w:val="00A064D5"/>
    <w:rsid w:val="00A10B1F"/>
    <w:rsid w:val="00A10DCA"/>
    <w:rsid w:val="00A11F3C"/>
    <w:rsid w:val="00A15F28"/>
    <w:rsid w:val="00A16263"/>
    <w:rsid w:val="00A20294"/>
    <w:rsid w:val="00A327AE"/>
    <w:rsid w:val="00A33C59"/>
    <w:rsid w:val="00A34434"/>
    <w:rsid w:val="00A3593B"/>
    <w:rsid w:val="00A3594A"/>
    <w:rsid w:val="00A35B6B"/>
    <w:rsid w:val="00A36162"/>
    <w:rsid w:val="00A42653"/>
    <w:rsid w:val="00A445F2"/>
    <w:rsid w:val="00A554FB"/>
    <w:rsid w:val="00A56171"/>
    <w:rsid w:val="00A56D96"/>
    <w:rsid w:val="00A5755C"/>
    <w:rsid w:val="00A60C45"/>
    <w:rsid w:val="00A65DF2"/>
    <w:rsid w:val="00A67C6E"/>
    <w:rsid w:val="00A7316E"/>
    <w:rsid w:val="00A7425B"/>
    <w:rsid w:val="00A75ECD"/>
    <w:rsid w:val="00A8084A"/>
    <w:rsid w:val="00A81ADD"/>
    <w:rsid w:val="00A85FE8"/>
    <w:rsid w:val="00A91BC7"/>
    <w:rsid w:val="00A95AEC"/>
    <w:rsid w:val="00A9736F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C6016"/>
    <w:rsid w:val="00AD3183"/>
    <w:rsid w:val="00AD7738"/>
    <w:rsid w:val="00AE3C3C"/>
    <w:rsid w:val="00AE6345"/>
    <w:rsid w:val="00AE7E3C"/>
    <w:rsid w:val="00AF2916"/>
    <w:rsid w:val="00AF360E"/>
    <w:rsid w:val="00AF71FF"/>
    <w:rsid w:val="00AF7267"/>
    <w:rsid w:val="00B000F3"/>
    <w:rsid w:val="00B01F4D"/>
    <w:rsid w:val="00B109BB"/>
    <w:rsid w:val="00B12220"/>
    <w:rsid w:val="00B1499F"/>
    <w:rsid w:val="00B1631E"/>
    <w:rsid w:val="00B2588A"/>
    <w:rsid w:val="00B270AA"/>
    <w:rsid w:val="00B31E85"/>
    <w:rsid w:val="00B3671D"/>
    <w:rsid w:val="00B42452"/>
    <w:rsid w:val="00B450E9"/>
    <w:rsid w:val="00B473F3"/>
    <w:rsid w:val="00B47747"/>
    <w:rsid w:val="00B52014"/>
    <w:rsid w:val="00B5280C"/>
    <w:rsid w:val="00B61124"/>
    <w:rsid w:val="00B620DD"/>
    <w:rsid w:val="00B63240"/>
    <w:rsid w:val="00B6385E"/>
    <w:rsid w:val="00B65566"/>
    <w:rsid w:val="00B71F1A"/>
    <w:rsid w:val="00B73B36"/>
    <w:rsid w:val="00B74F25"/>
    <w:rsid w:val="00B75E37"/>
    <w:rsid w:val="00B7655A"/>
    <w:rsid w:val="00B83275"/>
    <w:rsid w:val="00B84EAE"/>
    <w:rsid w:val="00B85CC5"/>
    <w:rsid w:val="00B86B59"/>
    <w:rsid w:val="00B86C43"/>
    <w:rsid w:val="00B944CD"/>
    <w:rsid w:val="00B95C3F"/>
    <w:rsid w:val="00B9796D"/>
    <w:rsid w:val="00BA0703"/>
    <w:rsid w:val="00BA6E63"/>
    <w:rsid w:val="00BB152B"/>
    <w:rsid w:val="00BB224D"/>
    <w:rsid w:val="00BB7302"/>
    <w:rsid w:val="00BB786B"/>
    <w:rsid w:val="00BC0F1C"/>
    <w:rsid w:val="00BC4752"/>
    <w:rsid w:val="00BC5108"/>
    <w:rsid w:val="00BC6026"/>
    <w:rsid w:val="00BD4DF7"/>
    <w:rsid w:val="00BD6600"/>
    <w:rsid w:val="00BD7B83"/>
    <w:rsid w:val="00BE3C58"/>
    <w:rsid w:val="00BE5C0D"/>
    <w:rsid w:val="00BF2508"/>
    <w:rsid w:val="00BF32F2"/>
    <w:rsid w:val="00BF54C8"/>
    <w:rsid w:val="00BF7B32"/>
    <w:rsid w:val="00C01863"/>
    <w:rsid w:val="00C06AF3"/>
    <w:rsid w:val="00C25896"/>
    <w:rsid w:val="00C3274B"/>
    <w:rsid w:val="00C32CAD"/>
    <w:rsid w:val="00C34C3B"/>
    <w:rsid w:val="00C35131"/>
    <w:rsid w:val="00C3545C"/>
    <w:rsid w:val="00C375F7"/>
    <w:rsid w:val="00C4043C"/>
    <w:rsid w:val="00C44EFD"/>
    <w:rsid w:val="00C47FF7"/>
    <w:rsid w:val="00C52BCD"/>
    <w:rsid w:val="00C5721C"/>
    <w:rsid w:val="00C61895"/>
    <w:rsid w:val="00C61ACC"/>
    <w:rsid w:val="00C65041"/>
    <w:rsid w:val="00C6572B"/>
    <w:rsid w:val="00C7350E"/>
    <w:rsid w:val="00C736B0"/>
    <w:rsid w:val="00C75E94"/>
    <w:rsid w:val="00C76EC7"/>
    <w:rsid w:val="00C8167D"/>
    <w:rsid w:val="00C82F6F"/>
    <w:rsid w:val="00C95B8D"/>
    <w:rsid w:val="00C95FA8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91A"/>
    <w:rsid w:val="00CC0DBB"/>
    <w:rsid w:val="00CC4309"/>
    <w:rsid w:val="00CC4A00"/>
    <w:rsid w:val="00CC53E8"/>
    <w:rsid w:val="00CD0B7D"/>
    <w:rsid w:val="00CD1623"/>
    <w:rsid w:val="00CD1896"/>
    <w:rsid w:val="00CD4CC1"/>
    <w:rsid w:val="00CD4E6D"/>
    <w:rsid w:val="00CD6802"/>
    <w:rsid w:val="00CD6DA9"/>
    <w:rsid w:val="00CE1F56"/>
    <w:rsid w:val="00CE2D7B"/>
    <w:rsid w:val="00CE3418"/>
    <w:rsid w:val="00CE5497"/>
    <w:rsid w:val="00CF0848"/>
    <w:rsid w:val="00D02F41"/>
    <w:rsid w:val="00D0424B"/>
    <w:rsid w:val="00D0586E"/>
    <w:rsid w:val="00D06058"/>
    <w:rsid w:val="00D061D3"/>
    <w:rsid w:val="00D13F5F"/>
    <w:rsid w:val="00D142DE"/>
    <w:rsid w:val="00D2449E"/>
    <w:rsid w:val="00D2592F"/>
    <w:rsid w:val="00D3146B"/>
    <w:rsid w:val="00D5420D"/>
    <w:rsid w:val="00D5474C"/>
    <w:rsid w:val="00D72B9C"/>
    <w:rsid w:val="00D73920"/>
    <w:rsid w:val="00D73AA1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A1E37"/>
    <w:rsid w:val="00DB56A8"/>
    <w:rsid w:val="00DC5F81"/>
    <w:rsid w:val="00DD0F8C"/>
    <w:rsid w:val="00DD2799"/>
    <w:rsid w:val="00DD4456"/>
    <w:rsid w:val="00DD6301"/>
    <w:rsid w:val="00DE03B1"/>
    <w:rsid w:val="00DE162D"/>
    <w:rsid w:val="00DE1ADA"/>
    <w:rsid w:val="00DE2435"/>
    <w:rsid w:val="00DE38B2"/>
    <w:rsid w:val="00DE42C4"/>
    <w:rsid w:val="00DF18B7"/>
    <w:rsid w:val="00DF1A6E"/>
    <w:rsid w:val="00DF3BAD"/>
    <w:rsid w:val="00DF3C83"/>
    <w:rsid w:val="00DF72CC"/>
    <w:rsid w:val="00E02FC6"/>
    <w:rsid w:val="00E03403"/>
    <w:rsid w:val="00E06B5B"/>
    <w:rsid w:val="00E14D61"/>
    <w:rsid w:val="00E22359"/>
    <w:rsid w:val="00E251FD"/>
    <w:rsid w:val="00E2523C"/>
    <w:rsid w:val="00E25B0A"/>
    <w:rsid w:val="00E2716D"/>
    <w:rsid w:val="00E275B5"/>
    <w:rsid w:val="00E33F42"/>
    <w:rsid w:val="00E36E0A"/>
    <w:rsid w:val="00E36E8B"/>
    <w:rsid w:val="00E4225A"/>
    <w:rsid w:val="00E447D2"/>
    <w:rsid w:val="00E66104"/>
    <w:rsid w:val="00E72180"/>
    <w:rsid w:val="00E754DA"/>
    <w:rsid w:val="00E82A7C"/>
    <w:rsid w:val="00E83957"/>
    <w:rsid w:val="00E85334"/>
    <w:rsid w:val="00E86B3C"/>
    <w:rsid w:val="00E9085E"/>
    <w:rsid w:val="00EA02AF"/>
    <w:rsid w:val="00EA42E6"/>
    <w:rsid w:val="00EA4960"/>
    <w:rsid w:val="00EA6E9B"/>
    <w:rsid w:val="00EA7958"/>
    <w:rsid w:val="00EB0976"/>
    <w:rsid w:val="00EB2AAC"/>
    <w:rsid w:val="00EB4265"/>
    <w:rsid w:val="00EB4AC1"/>
    <w:rsid w:val="00EB4DEF"/>
    <w:rsid w:val="00EC62F5"/>
    <w:rsid w:val="00ED24CC"/>
    <w:rsid w:val="00EE2D63"/>
    <w:rsid w:val="00EE3CCF"/>
    <w:rsid w:val="00EE7F46"/>
    <w:rsid w:val="00EF28CD"/>
    <w:rsid w:val="00EF63C9"/>
    <w:rsid w:val="00F06A45"/>
    <w:rsid w:val="00F12A5A"/>
    <w:rsid w:val="00F13C95"/>
    <w:rsid w:val="00F14267"/>
    <w:rsid w:val="00F153AD"/>
    <w:rsid w:val="00F1583B"/>
    <w:rsid w:val="00F2167A"/>
    <w:rsid w:val="00F21FBD"/>
    <w:rsid w:val="00F25F45"/>
    <w:rsid w:val="00F26032"/>
    <w:rsid w:val="00F267DC"/>
    <w:rsid w:val="00F26DBB"/>
    <w:rsid w:val="00F32144"/>
    <w:rsid w:val="00F362E9"/>
    <w:rsid w:val="00F5149B"/>
    <w:rsid w:val="00F52824"/>
    <w:rsid w:val="00F629BE"/>
    <w:rsid w:val="00F71224"/>
    <w:rsid w:val="00F71751"/>
    <w:rsid w:val="00F725D0"/>
    <w:rsid w:val="00F76391"/>
    <w:rsid w:val="00F8358C"/>
    <w:rsid w:val="00F85A83"/>
    <w:rsid w:val="00F85C2D"/>
    <w:rsid w:val="00F91FD4"/>
    <w:rsid w:val="00F94E18"/>
    <w:rsid w:val="00FA1BEA"/>
    <w:rsid w:val="00FA2952"/>
    <w:rsid w:val="00FA3C31"/>
    <w:rsid w:val="00FA5322"/>
    <w:rsid w:val="00FB4416"/>
    <w:rsid w:val="00FC1EAB"/>
    <w:rsid w:val="00FC4DED"/>
    <w:rsid w:val="00FC5F47"/>
    <w:rsid w:val="00FC697E"/>
    <w:rsid w:val="00FD1263"/>
    <w:rsid w:val="00FD1787"/>
    <w:rsid w:val="00FE32A7"/>
    <w:rsid w:val="00FE6B71"/>
    <w:rsid w:val="00FE72AC"/>
    <w:rsid w:val="00FF17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395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arie.cimpl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yperlink" Target="mailto:hynek.schmidt@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dprahou.e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97000ddb28082b7fe1d905ad65c584cb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68ba122d7d9ddec262b86f25c180276f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3EFB-1261-4EFC-99D5-06FB87ED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1B272-4730-4159-8B63-A610403B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8</cp:revision>
  <cp:lastPrinted>2021-04-30T10:42:00Z</cp:lastPrinted>
  <dcterms:created xsi:type="dcterms:W3CDTF">2021-05-05T10:44:00Z</dcterms:created>
  <dcterms:modified xsi:type="dcterms:W3CDTF">2021-05-05T13:08:00Z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